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6CEE4" w14:textId="46C37232" w:rsidR="009A50E9" w:rsidRPr="00646469" w:rsidRDefault="00162F4E" w:rsidP="00646469">
      <w:pPr>
        <w:pBdr>
          <w:top w:val="nil"/>
          <w:left w:val="nil"/>
          <w:bottom w:val="nil"/>
          <w:right w:val="nil"/>
          <w:between w:val="nil"/>
        </w:pBdr>
        <w:tabs>
          <w:tab w:val="center" w:pos="4536"/>
          <w:tab w:val="right" w:pos="9072"/>
        </w:tabs>
        <w:jc w:val="both"/>
        <w:rPr>
          <w:b/>
          <w:color w:val="0072B4"/>
          <w:sz w:val="40"/>
          <w:szCs w:val="40"/>
          <w:lang w:val="fr-FR"/>
        </w:rPr>
      </w:pPr>
      <w:r w:rsidRPr="00646469">
        <w:rPr>
          <w:b/>
          <w:color w:val="0072B4"/>
          <w:sz w:val="40"/>
          <w:szCs w:val="40"/>
          <w:lang w:val="fr-FR"/>
        </w:rPr>
        <w:t xml:space="preserve">Comment rendre votre jardin </w:t>
      </w:r>
      <w:r w:rsidR="00D0732E">
        <w:rPr>
          <w:b/>
          <w:color w:val="0072B4"/>
          <w:sz w:val="40"/>
          <w:szCs w:val="40"/>
          <w:lang w:val="fr-FR"/>
        </w:rPr>
        <w:t xml:space="preserve">plus </w:t>
      </w:r>
      <w:r w:rsidR="00961CFE">
        <w:rPr>
          <w:b/>
          <w:color w:val="0072B4"/>
          <w:sz w:val="40"/>
          <w:szCs w:val="40"/>
          <w:lang w:val="fr-FR"/>
        </w:rPr>
        <w:t>connecté</w:t>
      </w:r>
    </w:p>
    <w:p w14:paraId="454BD280" w14:textId="77777777" w:rsidR="009A50E9" w:rsidRPr="00646469" w:rsidRDefault="009A50E9" w:rsidP="00646469">
      <w:pPr>
        <w:pBdr>
          <w:top w:val="nil"/>
          <w:left w:val="nil"/>
          <w:bottom w:val="nil"/>
          <w:right w:val="nil"/>
          <w:between w:val="nil"/>
        </w:pBdr>
        <w:tabs>
          <w:tab w:val="center" w:pos="4536"/>
          <w:tab w:val="right" w:pos="9072"/>
        </w:tabs>
        <w:jc w:val="both"/>
        <w:rPr>
          <w:b/>
          <w:color w:val="0072B4"/>
          <w:sz w:val="40"/>
          <w:szCs w:val="40"/>
          <w:lang w:val="fr-FR"/>
        </w:rPr>
      </w:pPr>
    </w:p>
    <w:p w14:paraId="08D751E5" w14:textId="07D95EFB" w:rsidR="009A50E9" w:rsidRPr="00646469" w:rsidRDefault="00162F4E" w:rsidP="00646469">
      <w:pPr>
        <w:pBdr>
          <w:top w:val="nil"/>
          <w:left w:val="nil"/>
          <w:bottom w:val="nil"/>
          <w:right w:val="nil"/>
          <w:between w:val="nil"/>
        </w:pBdr>
        <w:spacing w:after="360"/>
        <w:jc w:val="both"/>
        <w:rPr>
          <w:b/>
          <w:color w:val="43494B"/>
          <w:lang w:val="fr-FR"/>
        </w:rPr>
      </w:pPr>
      <w:r w:rsidRPr="00646469">
        <w:rPr>
          <w:b/>
          <w:color w:val="43494B"/>
          <w:lang w:val="fr-FR"/>
        </w:rPr>
        <w:t>Aix-la-Chapelle, Allemagne, 2</w:t>
      </w:r>
      <w:r w:rsidR="006D5649">
        <w:rPr>
          <w:b/>
          <w:color w:val="43494B"/>
          <w:lang w:val="fr-FR"/>
        </w:rPr>
        <w:t>0</w:t>
      </w:r>
      <w:r w:rsidRPr="00646469">
        <w:rPr>
          <w:b/>
          <w:color w:val="43494B"/>
          <w:lang w:val="fr-FR"/>
        </w:rPr>
        <w:t xml:space="preserve"> avril 2021 - Le printemps est là et le soleil commence à briller de mille feux. Il est grand temps de sortir vos jardins de leur hibernation et de les préparer pour la saison estivale. Cette année, il existe </w:t>
      </w:r>
      <w:r w:rsidR="00646469">
        <w:rPr>
          <w:b/>
          <w:color w:val="43494B"/>
          <w:lang w:val="fr-FR"/>
        </w:rPr>
        <w:t xml:space="preserve">non seulement </w:t>
      </w:r>
      <w:r w:rsidRPr="00646469">
        <w:rPr>
          <w:b/>
          <w:color w:val="43494B"/>
          <w:lang w:val="fr-FR"/>
        </w:rPr>
        <w:t>un moyen d'aménager</w:t>
      </w:r>
      <w:r w:rsidR="00646469">
        <w:rPr>
          <w:b/>
          <w:color w:val="43494B"/>
          <w:lang w:val="fr-FR"/>
        </w:rPr>
        <w:t xml:space="preserve"> soigneusement</w:t>
      </w:r>
      <w:r w:rsidRPr="00646469">
        <w:rPr>
          <w:b/>
          <w:color w:val="43494B"/>
          <w:lang w:val="fr-FR"/>
        </w:rPr>
        <w:t xml:space="preserve"> vos jardins</w:t>
      </w:r>
      <w:r w:rsidR="00646469">
        <w:rPr>
          <w:b/>
          <w:color w:val="43494B"/>
          <w:lang w:val="fr-FR"/>
        </w:rPr>
        <w:t xml:space="preserve">, </w:t>
      </w:r>
      <w:r w:rsidRPr="00646469">
        <w:rPr>
          <w:b/>
          <w:color w:val="43494B"/>
          <w:lang w:val="fr-FR"/>
        </w:rPr>
        <w:t xml:space="preserve">mais aussi </w:t>
      </w:r>
      <w:r w:rsidR="00646469">
        <w:rPr>
          <w:b/>
          <w:color w:val="43494B"/>
          <w:lang w:val="fr-FR"/>
        </w:rPr>
        <w:t>de le</w:t>
      </w:r>
      <w:r w:rsidR="00B11881">
        <w:rPr>
          <w:b/>
          <w:color w:val="43494B"/>
          <w:lang w:val="fr-FR"/>
        </w:rPr>
        <w:t>s</w:t>
      </w:r>
      <w:r w:rsidR="00646469">
        <w:rPr>
          <w:b/>
          <w:color w:val="43494B"/>
          <w:lang w:val="fr-FR"/>
        </w:rPr>
        <w:t xml:space="preserve"> rendre </w:t>
      </w:r>
      <w:r w:rsidRPr="00646469">
        <w:rPr>
          <w:b/>
          <w:color w:val="43494B"/>
          <w:lang w:val="fr-FR"/>
        </w:rPr>
        <w:t>plus intelligent</w:t>
      </w:r>
      <w:r w:rsidR="00B11881">
        <w:rPr>
          <w:b/>
          <w:color w:val="43494B"/>
          <w:lang w:val="fr-FR"/>
        </w:rPr>
        <w:t>s</w:t>
      </w:r>
      <w:r w:rsidRPr="00646469">
        <w:rPr>
          <w:b/>
          <w:color w:val="43494B"/>
          <w:lang w:val="fr-FR"/>
        </w:rPr>
        <w:t>.</w:t>
      </w:r>
    </w:p>
    <w:p w14:paraId="476D660E" w14:textId="58873E2D" w:rsidR="009A50E9" w:rsidRDefault="00162F4E" w:rsidP="00646469">
      <w:pPr>
        <w:pBdr>
          <w:top w:val="nil"/>
          <w:left w:val="nil"/>
          <w:bottom w:val="nil"/>
          <w:right w:val="nil"/>
          <w:between w:val="nil"/>
        </w:pBdr>
        <w:jc w:val="both"/>
        <w:rPr>
          <w:b/>
          <w:color w:val="43494B"/>
          <w:lang w:val="fr-FR"/>
        </w:rPr>
      </w:pPr>
      <w:r w:rsidRPr="00646469">
        <w:rPr>
          <w:b/>
          <w:color w:val="43494B"/>
          <w:lang w:val="fr-FR"/>
        </w:rPr>
        <w:t>Les sujets de ce communiqué de presse :</w:t>
      </w:r>
    </w:p>
    <w:p w14:paraId="57692CCC" w14:textId="77777777" w:rsidR="00646469" w:rsidRPr="00646469" w:rsidRDefault="00646469" w:rsidP="00646469">
      <w:pPr>
        <w:pBdr>
          <w:top w:val="nil"/>
          <w:left w:val="nil"/>
          <w:bottom w:val="nil"/>
          <w:right w:val="nil"/>
          <w:between w:val="nil"/>
        </w:pBdr>
        <w:jc w:val="both"/>
        <w:rPr>
          <w:b/>
          <w:color w:val="43494B"/>
          <w:lang w:val="fr-FR"/>
        </w:rPr>
      </w:pPr>
    </w:p>
    <w:p w14:paraId="4AF0F2D7" w14:textId="77777777" w:rsidR="009A50E9" w:rsidRDefault="00162F4E" w:rsidP="00646469">
      <w:pPr>
        <w:numPr>
          <w:ilvl w:val="0"/>
          <w:numId w:val="1"/>
        </w:numPr>
        <w:pBdr>
          <w:top w:val="nil"/>
          <w:left w:val="nil"/>
          <w:bottom w:val="nil"/>
          <w:right w:val="nil"/>
          <w:between w:val="nil"/>
        </w:pBdr>
        <w:spacing w:line="276" w:lineRule="auto"/>
        <w:jc w:val="both"/>
      </w:pPr>
      <w:bookmarkStart w:id="0" w:name="bookmark=id.30j0zll" w:colFirst="0" w:colLast="0"/>
      <w:bookmarkStart w:id="1" w:name="bookmark=id.gjdgxs" w:colFirst="0" w:colLast="0"/>
      <w:bookmarkEnd w:id="0"/>
      <w:bookmarkEnd w:id="1"/>
      <w:r>
        <w:rPr>
          <w:b/>
          <w:color w:val="43494B"/>
        </w:rPr>
        <w:t>Smart Garden – une idée brillante</w:t>
      </w:r>
    </w:p>
    <w:p w14:paraId="18A0EE16" w14:textId="77777777" w:rsidR="009A50E9" w:rsidRPr="00646469" w:rsidRDefault="00162F4E" w:rsidP="00646469">
      <w:pPr>
        <w:numPr>
          <w:ilvl w:val="0"/>
          <w:numId w:val="1"/>
        </w:numPr>
        <w:pBdr>
          <w:top w:val="nil"/>
          <w:left w:val="nil"/>
          <w:bottom w:val="nil"/>
          <w:right w:val="nil"/>
          <w:between w:val="nil"/>
        </w:pBdr>
        <w:spacing w:line="276" w:lineRule="auto"/>
        <w:jc w:val="both"/>
        <w:rPr>
          <w:lang w:val="fr-FR"/>
        </w:rPr>
      </w:pPr>
      <w:r w:rsidRPr="00646469">
        <w:rPr>
          <w:b/>
          <w:color w:val="43494B"/>
          <w:lang w:val="fr-FR"/>
        </w:rPr>
        <w:t>Une pelouse entretenue grâce aux technologies dernier cri</w:t>
      </w:r>
    </w:p>
    <w:p w14:paraId="70DA7C82" w14:textId="77777777" w:rsidR="009A50E9" w:rsidRDefault="00162F4E" w:rsidP="00646469">
      <w:pPr>
        <w:numPr>
          <w:ilvl w:val="0"/>
          <w:numId w:val="1"/>
        </w:numPr>
        <w:pBdr>
          <w:top w:val="nil"/>
          <w:left w:val="nil"/>
          <w:bottom w:val="nil"/>
          <w:right w:val="nil"/>
          <w:between w:val="nil"/>
        </w:pBdr>
        <w:spacing w:line="276" w:lineRule="auto"/>
        <w:jc w:val="both"/>
      </w:pPr>
      <w:r>
        <w:rPr>
          <w:b/>
          <w:color w:val="43494B"/>
        </w:rPr>
        <w:t>Divertissement en plein air</w:t>
      </w:r>
    </w:p>
    <w:p w14:paraId="08E7821D" w14:textId="77777777" w:rsidR="009A50E9" w:rsidRPr="00646469" w:rsidRDefault="00162F4E" w:rsidP="00646469">
      <w:pPr>
        <w:numPr>
          <w:ilvl w:val="0"/>
          <w:numId w:val="1"/>
        </w:numPr>
        <w:pBdr>
          <w:top w:val="nil"/>
          <w:left w:val="nil"/>
          <w:bottom w:val="nil"/>
          <w:right w:val="nil"/>
          <w:between w:val="nil"/>
        </w:pBdr>
        <w:spacing w:line="276" w:lineRule="auto"/>
        <w:jc w:val="both"/>
        <w:rPr>
          <w:lang w:val="fr-FR"/>
        </w:rPr>
      </w:pPr>
      <w:r w:rsidRPr="00646469">
        <w:rPr>
          <w:b/>
          <w:color w:val="43494B"/>
          <w:lang w:val="fr-FR"/>
        </w:rPr>
        <w:t>Les jardins modernes ont besoin du Wi-Fi</w:t>
      </w:r>
    </w:p>
    <w:p w14:paraId="5E24BA01" w14:textId="4D5C590D" w:rsidR="009A50E9" w:rsidRPr="00646469" w:rsidRDefault="00162F4E" w:rsidP="00646469">
      <w:pPr>
        <w:numPr>
          <w:ilvl w:val="0"/>
          <w:numId w:val="1"/>
        </w:numPr>
        <w:pBdr>
          <w:top w:val="nil"/>
          <w:left w:val="nil"/>
          <w:bottom w:val="nil"/>
          <w:right w:val="nil"/>
          <w:between w:val="nil"/>
        </w:pBdr>
        <w:spacing w:after="360" w:line="276" w:lineRule="auto"/>
        <w:jc w:val="both"/>
        <w:rPr>
          <w:lang w:val="fr-FR"/>
        </w:rPr>
      </w:pPr>
      <w:r w:rsidRPr="00646469">
        <w:rPr>
          <w:b/>
          <w:color w:val="43494B"/>
          <w:lang w:val="fr-FR"/>
        </w:rPr>
        <w:t>La série de produits devolo Magic</w:t>
      </w:r>
    </w:p>
    <w:p w14:paraId="4200925A" w14:textId="77777777" w:rsidR="009A50E9" w:rsidRPr="00646469" w:rsidRDefault="00162F4E" w:rsidP="00646469">
      <w:pPr>
        <w:pBdr>
          <w:top w:val="nil"/>
          <w:left w:val="nil"/>
          <w:bottom w:val="nil"/>
          <w:right w:val="nil"/>
          <w:between w:val="nil"/>
        </w:pBdr>
        <w:spacing w:before="360" w:after="120"/>
        <w:jc w:val="both"/>
        <w:rPr>
          <w:b/>
          <w:color w:val="434A4F"/>
          <w:sz w:val="28"/>
          <w:szCs w:val="28"/>
          <w:lang w:val="fr-FR"/>
        </w:rPr>
      </w:pPr>
      <w:bookmarkStart w:id="2" w:name="bookmark=id.3dy6vkm" w:colFirst="0" w:colLast="0"/>
      <w:bookmarkStart w:id="3" w:name="bookmark=id.1t3h5sf" w:colFirst="0" w:colLast="0"/>
      <w:bookmarkEnd w:id="2"/>
      <w:bookmarkEnd w:id="3"/>
      <w:r w:rsidRPr="00646469">
        <w:rPr>
          <w:b/>
          <w:color w:val="434A4F"/>
          <w:sz w:val="28"/>
          <w:szCs w:val="28"/>
          <w:lang w:val="fr-FR"/>
        </w:rPr>
        <w:t>Smart Garden – une idée brillante</w:t>
      </w:r>
    </w:p>
    <w:p w14:paraId="09908F7D" w14:textId="30C269B7" w:rsidR="009A50E9" w:rsidRPr="00646469" w:rsidRDefault="00162F4E" w:rsidP="00646469">
      <w:pPr>
        <w:pBdr>
          <w:top w:val="nil"/>
          <w:left w:val="nil"/>
          <w:bottom w:val="nil"/>
          <w:right w:val="nil"/>
          <w:between w:val="nil"/>
        </w:pBdr>
        <w:jc w:val="both"/>
        <w:rPr>
          <w:color w:val="43494B"/>
          <w:lang w:val="fr-FR"/>
        </w:rPr>
      </w:pPr>
      <w:r w:rsidRPr="00646469">
        <w:rPr>
          <w:color w:val="43494B"/>
          <w:lang w:val="fr-FR"/>
        </w:rPr>
        <w:t xml:space="preserve">La tendance des maisons connectées se confirme - alors pourquoi cette modernisation </w:t>
      </w:r>
      <w:r w:rsidR="00703C32">
        <w:rPr>
          <w:color w:val="43494B"/>
          <w:lang w:val="fr-FR"/>
        </w:rPr>
        <w:t xml:space="preserve">ne </w:t>
      </w:r>
      <w:r w:rsidRPr="00646469">
        <w:rPr>
          <w:color w:val="43494B"/>
          <w:lang w:val="fr-FR"/>
        </w:rPr>
        <w:t xml:space="preserve">devrait-elle </w:t>
      </w:r>
      <w:r w:rsidR="00703C32">
        <w:rPr>
          <w:color w:val="43494B"/>
          <w:lang w:val="fr-FR"/>
        </w:rPr>
        <w:t>pas s’étendre au</w:t>
      </w:r>
      <w:r w:rsidRPr="00646469">
        <w:rPr>
          <w:color w:val="43494B"/>
          <w:lang w:val="fr-FR"/>
        </w:rPr>
        <w:t xml:space="preserve"> balcon ou </w:t>
      </w:r>
      <w:r w:rsidR="00703C32">
        <w:rPr>
          <w:color w:val="43494B"/>
          <w:lang w:val="fr-FR"/>
        </w:rPr>
        <w:t>à la</w:t>
      </w:r>
      <w:r w:rsidRPr="00646469">
        <w:rPr>
          <w:color w:val="43494B"/>
          <w:lang w:val="fr-FR"/>
        </w:rPr>
        <w:t xml:space="preserve"> porte du jardin ? Les technologies innovantes peuvent rendre les jardins - comme les maisons - plus confortables et plus accueillants. L'éclairage extérieur intelligent, par exemple, peut s'allumer automatiquement aux bons moments, transformant votre espace vert en une scène de couleurs presque magique.</w:t>
      </w:r>
      <w:r w:rsidR="00646469">
        <w:rPr>
          <w:color w:val="43494B"/>
          <w:lang w:val="fr-FR"/>
        </w:rPr>
        <w:t xml:space="preserve"> </w:t>
      </w:r>
      <w:r w:rsidRPr="00646469">
        <w:rPr>
          <w:color w:val="43494B"/>
          <w:lang w:val="fr-FR"/>
        </w:rPr>
        <w:t>Quelqu'un a parlé de barbecues ? Eux aussi peuvent être rehaussés d'une touche de modernité. Les barbecues intelligents dotés d'applications connectées vous informent à tout moment des températures et même de l'état de cuisson de vos grillades. Vous pouvez ainsi passer plus de temps en famille, tandis que les steaks, les saucisses et les légumes grillés sont toujours cuits à la perfection.</w:t>
      </w:r>
    </w:p>
    <w:p w14:paraId="09DD5706" w14:textId="77777777" w:rsidR="009A50E9" w:rsidRPr="00646469" w:rsidRDefault="00162F4E" w:rsidP="00646469">
      <w:pPr>
        <w:pBdr>
          <w:top w:val="nil"/>
          <w:left w:val="nil"/>
          <w:bottom w:val="nil"/>
          <w:right w:val="nil"/>
          <w:between w:val="nil"/>
        </w:pBdr>
        <w:spacing w:before="360" w:after="120"/>
        <w:jc w:val="both"/>
        <w:rPr>
          <w:color w:val="43494B"/>
          <w:lang w:val="fr-FR"/>
        </w:rPr>
      </w:pPr>
      <w:r w:rsidRPr="00646469">
        <w:rPr>
          <w:b/>
          <w:color w:val="434A4F"/>
          <w:sz w:val="28"/>
          <w:szCs w:val="28"/>
          <w:lang w:val="fr-FR"/>
        </w:rPr>
        <w:t>Une pelous</w:t>
      </w:r>
      <w:bookmarkStart w:id="4" w:name="bookmark=id.2s8eyo1" w:colFirst="0" w:colLast="0"/>
      <w:bookmarkStart w:id="5" w:name="bookmark=id.4d34og8" w:colFirst="0" w:colLast="0"/>
      <w:bookmarkEnd w:id="4"/>
      <w:bookmarkEnd w:id="5"/>
      <w:r w:rsidRPr="00646469">
        <w:rPr>
          <w:b/>
          <w:color w:val="434A4F"/>
          <w:sz w:val="28"/>
          <w:szCs w:val="28"/>
          <w:lang w:val="fr-FR"/>
        </w:rPr>
        <w:t>e entretenue grâce aux technologies dernier cri</w:t>
      </w:r>
    </w:p>
    <w:p w14:paraId="0B6045E4" w14:textId="6B26A8D5" w:rsidR="009A50E9" w:rsidRPr="00646469" w:rsidRDefault="00162F4E" w:rsidP="00646469">
      <w:pPr>
        <w:pBdr>
          <w:top w:val="nil"/>
          <w:left w:val="nil"/>
          <w:bottom w:val="nil"/>
          <w:right w:val="nil"/>
          <w:between w:val="nil"/>
        </w:pBdr>
        <w:jc w:val="both"/>
        <w:rPr>
          <w:color w:val="43494B"/>
          <w:lang w:val="fr-FR"/>
        </w:rPr>
      </w:pPr>
      <w:r w:rsidRPr="00646469">
        <w:rPr>
          <w:color w:val="43494B"/>
          <w:lang w:val="fr-FR"/>
        </w:rPr>
        <w:t xml:space="preserve">Les nouvelles technologies facilitent également les travaux de jardinage. Une pelouse parfaitement entretenue sans lever </w:t>
      </w:r>
      <w:r w:rsidR="00972002">
        <w:rPr>
          <w:color w:val="43494B"/>
          <w:lang w:val="fr-FR"/>
        </w:rPr>
        <w:t>le petit doigt</w:t>
      </w:r>
      <w:r w:rsidRPr="00646469">
        <w:rPr>
          <w:color w:val="43494B"/>
          <w:lang w:val="fr-FR"/>
        </w:rPr>
        <w:t xml:space="preserve"> - un rêve il y a quelques années - est aujourd'hui devenu monnaie courante. Les tondeuses robotisées taillent l</w:t>
      </w:r>
      <w:r w:rsidR="00972002">
        <w:rPr>
          <w:color w:val="43494B"/>
          <w:lang w:val="fr-FR"/>
        </w:rPr>
        <w:t xml:space="preserve">e gazon </w:t>
      </w:r>
      <w:r w:rsidRPr="00646469">
        <w:rPr>
          <w:color w:val="43494B"/>
          <w:lang w:val="fr-FR"/>
        </w:rPr>
        <w:t>de manière entièrement automatique et des systèmes d'arrosage commandés par application sont désormais disponibles. De nombreux systèmes proposent des capteurs accessoires pour détecter l'humidité du sol, puis ajustent l'arrosage en conséquence pour garantir une efficacité maximale. Les fleurs et les plantes en pot peuvent également être intégrées à ces systèmes, de sorte qu'à peu près tous les types de soins aux plantes peuvent être traités de manière simple, voire entièrement automatique. C'est vraiment très ingénieux !</w:t>
      </w:r>
    </w:p>
    <w:p w14:paraId="076604F6" w14:textId="77777777" w:rsidR="009A50E9" w:rsidRPr="00646469" w:rsidRDefault="00162F4E" w:rsidP="00646469">
      <w:pPr>
        <w:pBdr>
          <w:top w:val="nil"/>
          <w:left w:val="nil"/>
          <w:bottom w:val="nil"/>
          <w:right w:val="nil"/>
          <w:between w:val="nil"/>
        </w:pBdr>
        <w:spacing w:before="360" w:after="120"/>
        <w:jc w:val="both"/>
        <w:rPr>
          <w:b/>
          <w:color w:val="434A4F"/>
          <w:sz w:val="28"/>
          <w:szCs w:val="28"/>
          <w:lang w:val="fr-FR"/>
        </w:rPr>
      </w:pPr>
      <w:r w:rsidRPr="00646469">
        <w:rPr>
          <w:b/>
          <w:color w:val="434A4F"/>
          <w:sz w:val="28"/>
          <w:szCs w:val="28"/>
          <w:lang w:val="fr-FR"/>
        </w:rPr>
        <w:t>Divertissement en plein air</w:t>
      </w:r>
    </w:p>
    <w:p w14:paraId="6FD90FA1" w14:textId="21FAC09F" w:rsidR="009A50E9" w:rsidRPr="00646469" w:rsidRDefault="00162F4E" w:rsidP="00646469">
      <w:pPr>
        <w:pBdr>
          <w:top w:val="nil"/>
          <w:left w:val="nil"/>
          <w:bottom w:val="nil"/>
          <w:right w:val="nil"/>
          <w:between w:val="nil"/>
        </w:pBdr>
        <w:jc w:val="both"/>
        <w:rPr>
          <w:color w:val="43494B"/>
          <w:lang w:val="fr-FR"/>
        </w:rPr>
      </w:pPr>
      <w:r w:rsidRPr="00646469">
        <w:rPr>
          <w:color w:val="43494B"/>
          <w:lang w:val="fr-FR"/>
        </w:rPr>
        <w:t xml:space="preserve">Qu'il s'agisse de repas de famille, de films en plein air, de sports ou de jeux, il existe de nombreuses raisons de se réunir avec ses proches dans son propre jardin. Même les meilleurs divertissements peuvent devenir encore plus exceptionnels grâce aux dernières technologies. Un </w:t>
      </w:r>
      <w:r w:rsidR="00972002">
        <w:rPr>
          <w:color w:val="43494B"/>
          <w:lang w:val="fr-FR"/>
        </w:rPr>
        <w:t>vidéo</w:t>
      </w:r>
      <w:r w:rsidRPr="00646469">
        <w:rPr>
          <w:color w:val="43494B"/>
          <w:lang w:val="fr-FR"/>
        </w:rPr>
        <w:t xml:space="preserve">projecteur Wi-Fi et un système audio résistant aux intempéries avec bluetooth, par exemple, garantissent un spectacle de haut niveau à l'extérieur et transforment votre jardin en un véritable cinéma plein air. </w:t>
      </w:r>
      <w:r w:rsidRPr="00646469">
        <w:rPr>
          <w:i/>
          <w:color w:val="43494B"/>
          <w:lang w:val="fr-FR"/>
        </w:rPr>
        <w:t xml:space="preserve"> </w:t>
      </w:r>
    </w:p>
    <w:p w14:paraId="75399184" w14:textId="77777777" w:rsidR="009A50E9" w:rsidRPr="00646469" w:rsidRDefault="00162F4E" w:rsidP="00646469">
      <w:pPr>
        <w:pBdr>
          <w:top w:val="nil"/>
          <w:left w:val="nil"/>
          <w:bottom w:val="nil"/>
          <w:right w:val="nil"/>
          <w:between w:val="nil"/>
        </w:pBdr>
        <w:spacing w:before="360" w:after="120"/>
        <w:jc w:val="both"/>
        <w:rPr>
          <w:b/>
          <w:color w:val="434A4F"/>
          <w:sz w:val="28"/>
          <w:szCs w:val="28"/>
          <w:lang w:val="fr-FR"/>
        </w:rPr>
      </w:pPr>
      <w:r w:rsidRPr="00646469">
        <w:rPr>
          <w:b/>
          <w:color w:val="434A4F"/>
          <w:sz w:val="28"/>
          <w:szCs w:val="28"/>
          <w:lang w:val="fr-FR"/>
        </w:rPr>
        <w:t>Les jardins modernes ont besoin de Wi-Fi</w:t>
      </w:r>
    </w:p>
    <w:p w14:paraId="3C9062E0" w14:textId="570AA4BA" w:rsidR="009A50E9" w:rsidRPr="00646469" w:rsidRDefault="00162F4E" w:rsidP="00646469">
      <w:pPr>
        <w:pBdr>
          <w:top w:val="nil"/>
          <w:left w:val="nil"/>
          <w:bottom w:val="nil"/>
          <w:right w:val="nil"/>
          <w:between w:val="nil"/>
        </w:pBdr>
        <w:jc w:val="both"/>
        <w:rPr>
          <w:i/>
          <w:color w:val="43494B"/>
          <w:lang w:val="fr-FR"/>
        </w:rPr>
      </w:pPr>
      <w:r w:rsidRPr="00646469">
        <w:rPr>
          <w:color w:val="43494B"/>
          <w:lang w:val="fr-FR"/>
        </w:rPr>
        <w:lastRenderedPageBreak/>
        <w:t xml:space="preserve">Qu'il s'agisse de matériel de jardinage connecté ou de dispositifs de divertissement de haute qualité, il y a une condition préalable à toute modernisation : un Wi-Fi puissant. Sans une connexion Internet stable, même le système d'arrosage automatique le plus intelligent n'est pas d'une grande utilité. De même, si le match de football du lendemain soir avec les </w:t>
      </w:r>
      <w:r w:rsidR="00B11881">
        <w:rPr>
          <w:color w:val="43494B"/>
          <w:lang w:val="fr-FR"/>
        </w:rPr>
        <w:t xml:space="preserve">amis </w:t>
      </w:r>
      <w:r w:rsidRPr="00646469">
        <w:rPr>
          <w:color w:val="43494B"/>
          <w:lang w:val="fr-FR"/>
        </w:rPr>
        <w:t>est perturbé par des pannes et des interruptions, tout le plaisir est gâché. Pour de nombreux foyers, le problème est que le signal Wi-Fi est souvent insuffisant pour assurer une couverture stable dans toute la maison. Lorsque c'est le cas, il est impossible d'espérer obtenir une couverture Wi-Fi fiable dans le jardin et jusqu'aux parterres de fleurs.</w:t>
      </w:r>
    </w:p>
    <w:p w14:paraId="0A2DF0D6" w14:textId="77777777" w:rsidR="009A50E9" w:rsidRPr="00646469" w:rsidRDefault="009A50E9" w:rsidP="00646469">
      <w:pPr>
        <w:pBdr>
          <w:top w:val="nil"/>
          <w:left w:val="nil"/>
          <w:bottom w:val="nil"/>
          <w:right w:val="nil"/>
          <w:between w:val="nil"/>
        </w:pBdr>
        <w:jc w:val="both"/>
        <w:rPr>
          <w:color w:val="43494B"/>
          <w:lang w:val="fr-FR"/>
        </w:rPr>
      </w:pPr>
    </w:p>
    <w:p w14:paraId="1F7D03D5" w14:textId="342C6D8C" w:rsidR="009A50E9" w:rsidRPr="00646469" w:rsidRDefault="00162F4E" w:rsidP="00646469">
      <w:pPr>
        <w:pBdr>
          <w:top w:val="nil"/>
          <w:left w:val="nil"/>
          <w:bottom w:val="nil"/>
          <w:right w:val="nil"/>
          <w:between w:val="nil"/>
        </w:pBdr>
        <w:jc w:val="both"/>
        <w:rPr>
          <w:i/>
          <w:color w:val="43494B"/>
          <w:lang w:val="fr-FR"/>
        </w:rPr>
      </w:pPr>
      <w:r w:rsidRPr="00646469">
        <w:rPr>
          <w:color w:val="43494B"/>
          <w:lang w:val="fr-FR"/>
        </w:rPr>
        <w:t xml:space="preserve">devolo a la solution. L'expert allemand des réseaux domestiques </w:t>
      </w:r>
      <w:r w:rsidR="00B11881">
        <w:rPr>
          <w:color w:val="43494B"/>
          <w:lang w:val="fr-FR"/>
        </w:rPr>
        <w:t>fiables</w:t>
      </w:r>
      <w:r w:rsidR="00B11881" w:rsidRPr="00646469">
        <w:rPr>
          <w:color w:val="43494B"/>
          <w:lang w:val="fr-FR"/>
        </w:rPr>
        <w:t xml:space="preserve"> </w:t>
      </w:r>
      <w:r w:rsidRPr="00646469">
        <w:rPr>
          <w:color w:val="43494B"/>
          <w:lang w:val="fr-FR"/>
        </w:rPr>
        <w:t xml:space="preserve">propose un large choix d'adaptateurs qui transforment n'importe quelle prise de courant en un point d'accès Internet ultra-rapide alimentant des appareils Ethernet et Wi-Fi. Les adaptateurs de la </w:t>
      </w:r>
      <w:r w:rsidR="00B11881">
        <w:rPr>
          <w:color w:val="43494B"/>
          <w:lang w:val="fr-FR"/>
        </w:rPr>
        <w:t xml:space="preserve">gamme </w:t>
      </w:r>
      <w:r w:rsidRPr="00646469">
        <w:rPr>
          <w:color w:val="43494B"/>
          <w:lang w:val="fr-FR"/>
        </w:rPr>
        <w:t>Magic, par exemple, transmettent facilement une connexion en ligne dans le jardin. Les caractéristiques standards comprennent une technologie maillée moderne pour un Wi-Fi stable, un contrôle automatique du trafic de données, des fonctions de sécurité de pointe et une utilisation facile de l'application. Ces adaptateurs sont conçus pour une utilisation en intérieur. Il suffit d'en brancher un dans une prise de courant près du jardin, de la terrasse ou du balcon pour profiter immédiatement d'un Wi-Fi puissant. Il n'y a rien de plus facile !</w:t>
      </w:r>
    </w:p>
    <w:p w14:paraId="1A08BDCD" w14:textId="27735B1E" w:rsidR="009A50E9" w:rsidRPr="00646469" w:rsidRDefault="00162F4E" w:rsidP="00646469">
      <w:pPr>
        <w:pBdr>
          <w:top w:val="nil"/>
          <w:left w:val="nil"/>
          <w:bottom w:val="nil"/>
          <w:right w:val="nil"/>
          <w:between w:val="nil"/>
        </w:pBdr>
        <w:spacing w:before="360" w:after="120"/>
        <w:jc w:val="both"/>
        <w:rPr>
          <w:b/>
          <w:color w:val="434A4F"/>
          <w:sz w:val="28"/>
          <w:szCs w:val="28"/>
          <w:lang w:val="fr-FR"/>
        </w:rPr>
      </w:pPr>
      <w:r w:rsidRPr="00646469">
        <w:rPr>
          <w:b/>
          <w:color w:val="434A4F"/>
          <w:sz w:val="28"/>
          <w:szCs w:val="28"/>
          <w:lang w:val="fr-FR"/>
        </w:rPr>
        <w:t xml:space="preserve">La </w:t>
      </w:r>
      <w:r w:rsidR="00B11881">
        <w:rPr>
          <w:b/>
          <w:color w:val="434A4F"/>
          <w:sz w:val="28"/>
          <w:szCs w:val="28"/>
          <w:lang w:val="fr-FR"/>
        </w:rPr>
        <w:t xml:space="preserve">gamme </w:t>
      </w:r>
      <w:r w:rsidRPr="00646469">
        <w:rPr>
          <w:b/>
          <w:color w:val="434A4F"/>
          <w:sz w:val="28"/>
          <w:szCs w:val="28"/>
          <w:lang w:val="fr-FR"/>
        </w:rPr>
        <w:t>de produits devolo Magic</w:t>
      </w:r>
    </w:p>
    <w:p w14:paraId="537ADD3C" w14:textId="65BD85CF" w:rsidR="009A50E9" w:rsidRDefault="00162F4E" w:rsidP="00972002">
      <w:pPr>
        <w:pBdr>
          <w:top w:val="nil"/>
          <w:left w:val="nil"/>
          <w:bottom w:val="nil"/>
          <w:right w:val="nil"/>
          <w:between w:val="nil"/>
        </w:pBdr>
        <w:jc w:val="both"/>
        <w:rPr>
          <w:i/>
          <w:color w:val="43494B"/>
          <w:lang w:val="fr-FR"/>
        </w:rPr>
      </w:pPr>
      <w:r w:rsidRPr="00646469">
        <w:rPr>
          <w:color w:val="43494B"/>
          <w:lang w:val="fr-FR"/>
        </w:rPr>
        <w:t xml:space="preserve">La meilleure façon de commencer à utiliser le réseau domestique sécurisé de devolo - à l'intérieur ou à l'extérieur - est le kit de démarrage devolo Magic 1 WiFi mini, qui comprend deux adaptateurs au prix de 99,90 euros. Le kit de démarrage devolo Mesh </w:t>
      </w:r>
      <w:r w:rsidR="00B11881">
        <w:rPr>
          <w:color w:val="43494B"/>
          <w:lang w:val="fr-FR"/>
        </w:rPr>
        <w:t xml:space="preserve">WiFi </w:t>
      </w:r>
      <w:r w:rsidRPr="00646469">
        <w:rPr>
          <w:color w:val="43494B"/>
          <w:lang w:val="fr-FR"/>
        </w:rPr>
        <w:t xml:space="preserve">2, au prix de 249,90 euros, comprend un réseau Wi-Fi maillé natif pour une utilisation </w:t>
      </w:r>
      <w:r w:rsidR="00B11881">
        <w:rPr>
          <w:color w:val="43494B"/>
          <w:lang w:val="fr-FR"/>
        </w:rPr>
        <w:t xml:space="preserve">dans tout le </w:t>
      </w:r>
      <w:r w:rsidRPr="00646469">
        <w:rPr>
          <w:color w:val="43494B"/>
          <w:lang w:val="fr-FR"/>
        </w:rPr>
        <w:t>domicile. Tous les prix indiqués incluent la TVA. Tous les produits susmentionnés sont compatibles entre eux, ce qui permet d'étendre le réseau domestique de manière flexible. En outre, devolo offre une garantie de trois ans sur tous les produits.</w:t>
      </w:r>
    </w:p>
    <w:p w14:paraId="5CC7E1C7" w14:textId="77777777" w:rsidR="00972002" w:rsidRPr="00972002" w:rsidRDefault="00972002" w:rsidP="00972002">
      <w:pPr>
        <w:pBdr>
          <w:top w:val="nil"/>
          <w:left w:val="nil"/>
          <w:bottom w:val="nil"/>
          <w:right w:val="nil"/>
          <w:between w:val="nil"/>
        </w:pBdr>
        <w:jc w:val="both"/>
        <w:rPr>
          <w:i/>
          <w:color w:val="43494B"/>
          <w:lang w:val="fr-FR"/>
        </w:rPr>
      </w:pPr>
    </w:p>
    <w:p w14:paraId="2B86165F" w14:textId="77777777" w:rsidR="009A50E9" w:rsidRPr="00646469" w:rsidRDefault="00162F4E" w:rsidP="00646469">
      <w:pPr>
        <w:jc w:val="both"/>
        <w:rPr>
          <w:b/>
          <w:color w:val="434A4F"/>
          <w:sz w:val="28"/>
          <w:szCs w:val="28"/>
          <w:lang w:val="fr-FR"/>
        </w:rPr>
      </w:pPr>
      <w:r w:rsidRPr="00646469">
        <w:rPr>
          <w:color w:val="43494B"/>
          <w:lang w:val="fr-FR"/>
        </w:rPr>
        <w:t xml:space="preserve">Vous trouverez de plus amples informations sur la page produit officielle devolo : </w:t>
      </w:r>
      <w:hyperlink r:id="rId8">
        <w:r w:rsidRPr="00646469">
          <w:rPr>
            <w:color w:val="0000FF"/>
            <w:u w:val="single"/>
            <w:lang w:val="fr-FR"/>
          </w:rPr>
          <w:t>https://www.devolo.fr/</w:t>
        </w:r>
      </w:hyperlink>
    </w:p>
    <w:p w14:paraId="5215109B" w14:textId="77777777" w:rsidR="009A50E9" w:rsidRPr="00646469" w:rsidRDefault="00162F4E" w:rsidP="00646469">
      <w:pPr>
        <w:spacing w:before="360" w:after="120"/>
        <w:jc w:val="both"/>
        <w:rPr>
          <w:b/>
          <w:color w:val="434A4F"/>
          <w:sz w:val="28"/>
          <w:szCs w:val="28"/>
          <w:lang w:val="fr-FR"/>
        </w:rPr>
      </w:pPr>
      <w:r w:rsidRPr="00646469">
        <w:rPr>
          <w:b/>
          <w:color w:val="434A4F"/>
          <w:sz w:val="28"/>
          <w:szCs w:val="28"/>
          <w:lang w:val="fr-FR"/>
        </w:rPr>
        <w:t>Contact Presse</w:t>
      </w:r>
    </w:p>
    <w:p w14:paraId="0D2AD8D6" w14:textId="77777777" w:rsidR="009A50E9" w:rsidRPr="00646469" w:rsidRDefault="009A50E9" w:rsidP="00646469">
      <w:pPr>
        <w:jc w:val="both"/>
        <w:rPr>
          <w:b/>
          <w:color w:val="43494B"/>
          <w:lang w:val="fr-FR"/>
        </w:rPr>
      </w:pPr>
    </w:p>
    <w:p w14:paraId="3FCD4B01" w14:textId="77777777" w:rsidR="009A50E9" w:rsidRPr="00646469" w:rsidRDefault="00162F4E" w:rsidP="006573F7">
      <w:pPr>
        <w:rPr>
          <w:color w:val="43494B"/>
          <w:lang w:val="fr-FR"/>
        </w:rPr>
      </w:pPr>
      <w:r w:rsidRPr="00646469">
        <w:rPr>
          <w:b/>
          <w:color w:val="43494B"/>
          <w:lang w:val="fr-FR"/>
        </w:rPr>
        <w:t>HOP’</w:t>
      </w:r>
      <w:r w:rsidRPr="00646469">
        <w:rPr>
          <w:b/>
          <w:i/>
          <w:color w:val="43494B"/>
          <w:lang w:val="fr-FR"/>
        </w:rPr>
        <w:t>N</w:t>
      </w:r>
      <w:r w:rsidRPr="00646469">
        <w:rPr>
          <w:b/>
          <w:color w:val="43494B"/>
          <w:lang w:val="fr-FR"/>
        </w:rPr>
        <w:t> WORLD</w:t>
      </w:r>
    </w:p>
    <w:p w14:paraId="41C34738" w14:textId="77777777" w:rsidR="009A50E9" w:rsidRPr="00646469" w:rsidRDefault="00162F4E" w:rsidP="006573F7">
      <w:pPr>
        <w:rPr>
          <w:color w:val="43494B"/>
          <w:lang w:val="fr-FR"/>
        </w:rPr>
      </w:pPr>
      <w:r w:rsidRPr="00646469">
        <w:rPr>
          <w:b/>
          <w:color w:val="43494B"/>
          <w:lang w:val="fr-FR"/>
        </w:rPr>
        <w:t>Nathalie LESNE</w:t>
      </w:r>
      <w:r w:rsidRPr="00646469">
        <w:rPr>
          <w:color w:val="43494B"/>
          <w:lang w:val="fr-FR"/>
        </w:rPr>
        <w:br/>
        <w:t>N° de téléphone : +33 665 15 64 37</w:t>
      </w:r>
      <w:r w:rsidRPr="00646469">
        <w:rPr>
          <w:color w:val="43494B"/>
          <w:lang w:val="fr-FR"/>
        </w:rPr>
        <w:br/>
        <w:t>Adresse e-mail : </w:t>
      </w:r>
      <w:hyperlink r:id="rId9">
        <w:r w:rsidRPr="00646469">
          <w:rPr>
            <w:color w:val="0000FF"/>
            <w:u w:val="single"/>
            <w:lang w:val="fr-FR"/>
          </w:rPr>
          <w:t>nathalie@hopnworld.com</w:t>
        </w:r>
      </w:hyperlink>
    </w:p>
    <w:p w14:paraId="7B9011B9" w14:textId="77777777" w:rsidR="009A50E9" w:rsidRPr="00646469" w:rsidRDefault="009A50E9" w:rsidP="006573F7">
      <w:pPr>
        <w:rPr>
          <w:color w:val="43494B"/>
          <w:lang w:val="fr-FR"/>
        </w:rPr>
      </w:pPr>
    </w:p>
    <w:p w14:paraId="6104D300" w14:textId="77777777" w:rsidR="009A50E9" w:rsidRPr="00646469" w:rsidRDefault="00162F4E" w:rsidP="006573F7">
      <w:pPr>
        <w:rPr>
          <w:color w:val="43494B"/>
          <w:lang w:val="fr-FR"/>
        </w:rPr>
      </w:pPr>
      <w:r w:rsidRPr="00646469">
        <w:rPr>
          <w:b/>
          <w:color w:val="43494B"/>
          <w:lang w:val="fr-FR"/>
        </w:rPr>
        <w:t>David BONNIVARD</w:t>
      </w:r>
      <w:r w:rsidRPr="00646469">
        <w:rPr>
          <w:color w:val="43494B"/>
          <w:lang w:val="fr-FR"/>
        </w:rPr>
        <w:br/>
        <w:t>N° de téléphone : +33 6 29 43 91 83</w:t>
      </w:r>
      <w:r w:rsidRPr="00646469">
        <w:rPr>
          <w:color w:val="43494B"/>
          <w:lang w:val="fr-FR"/>
        </w:rPr>
        <w:br/>
        <w:t xml:space="preserve">Adresse e-mail : </w:t>
      </w:r>
      <w:hyperlink r:id="rId10">
        <w:r w:rsidRPr="00646469">
          <w:rPr>
            <w:color w:val="0000FF"/>
            <w:u w:val="single"/>
            <w:lang w:val="fr-FR"/>
          </w:rPr>
          <w:t>david@hopnworld.com</w:t>
        </w:r>
      </w:hyperlink>
    </w:p>
    <w:p w14:paraId="111F9D51" w14:textId="77777777" w:rsidR="009A50E9" w:rsidRPr="00646469" w:rsidRDefault="00162F4E" w:rsidP="00646469">
      <w:pPr>
        <w:jc w:val="both"/>
        <w:rPr>
          <w:color w:val="43494B"/>
          <w:lang w:val="fr-FR"/>
        </w:rPr>
      </w:pPr>
      <w:r w:rsidRPr="00646469">
        <w:rPr>
          <w:color w:val="43494B"/>
          <w:lang w:val="fr-FR"/>
        </w:rPr>
        <w:t> </w:t>
      </w:r>
    </w:p>
    <w:p w14:paraId="6B04B3AB" w14:textId="77777777" w:rsidR="006573F7" w:rsidRDefault="006573F7" w:rsidP="00646469">
      <w:pPr>
        <w:jc w:val="both"/>
        <w:rPr>
          <w:b/>
          <w:color w:val="43494B"/>
          <w:lang w:val="fr-FR"/>
        </w:rPr>
      </w:pPr>
    </w:p>
    <w:p w14:paraId="04E2D8A3" w14:textId="0982690C" w:rsidR="009A50E9" w:rsidRPr="00646469" w:rsidRDefault="00162F4E" w:rsidP="00646469">
      <w:pPr>
        <w:jc w:val="both"/>
        <w:rPr>
          <w:b/>
          <w:color w:val="43494B"/>
          <w:lang w:val="fr-FR"/>
        </w:rPr>
      </w:pPr>
      <w:r w:rsidRPr="00646469">
        <w:rPr>
          <w:b/>
          <w:color w:val="43494B"/>
          <w:lang w:val="fr-FR"/>
        </w:rPr>
        <w:t>A propos de devolo</w:t>
      </w:r>
    </w:p>
    <w:p w14:paraId="0D9D9F23" w14:textId="77777777" w:rsidR="009A50E9" w:rsidRPr="00646469" w:rsidRDefault="009A50E9" w:rsidP="00646469">
      <w:pPr>
        <w:jc w:val="both"/>
        <w:rPr>
          <w:color w:val="43494B"/>
          <w:lang w:val="fr-FR"/>
        </w:rPr>
      </w:pPr>
    </w:p>
    <w:p w14:paraId="72EEC4D9" w14:textId="77777777" w:rsidR="009A50E9" w:rsidRPr="00646469" w:rsidRDefault="00162F4E" w:rsidP="00646469">
      <w:pPr>
        <w:jc w:val="both"/>
        <w:rPr>
          <w:color w:val="43494B"/>
          <w:lang w:val="fr-FR"/>
        </w:rPr>
      </w:pPr>
      <w:r w:rsidRPr="00646469">
        <w:rPr>
          <w:color w:val="43494B"/>
          <w:lang w:val="fr-FR"/>
        </w:rPr>
        <w:t xml:space="preserve">devolo rend la maison et l'alimentation électrique “intelligentes”. Les particuliers utilisent les adaptateurs CPL de devolo afin de pouvoir disposer de connexions internet haut débit dans chaque pièce. A ce jour, environ 40 millions d'adaptateurs dLAN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w:t>
      </w:r>
      <w:r w:rsidRPr="00646469">
        <w:rPr>
          <w:color w:val="43494B"/>
          <w:lang w:val="fr-FR"/>
        </w:rPr>
        <w:lastRenderedPageBreak/>
        <w:t>nouveaux réseaux intelligents en temps réel et mettre en place de nouveaux services. devolo AG a été fondée en 2002 et emploie actuellement environ 300 personnes. Le leader du marché mondial dans le secteur CPL est représenté par ses propres filiales et par ses partenaires dans 19 pays.</w:t>
      </w:r>
    </w:p>
    <w:sectPr w:rsidR="009A50E9" w:rsidRPr="00646469">
      <w:headerReference w:type="default" r:id="rId11"/>
      <w:pgSz w:w="11906" w:h="16838"/>
      <w:pgMar w:top="2835" w:right="851" w:bottom="1843" w:left="1418"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8B079" w14:textId="77777777" w:rsidR="006D159F" w:rsidRDefault="006D159F">
      <w:r>
        <w:separator/>
      </w:r>
    </w:p>
  </w:endnote>
  <w:endnote w:type="continuationSeparator" w:id="0">
    <w:p w14:paraId="6870C2C7" w14:textId="77777777" w:rsidR="006D159F" w:rsidRDefault="006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Cond">
    <w:panose1 w:val="00000000000000000000"/>
    <w:charset w:val="00"/>
    <w:family w:val="roman"/>
    <w:notTrueType/>
    <w:pitch w:val="default"/>
  </w:font>
  <w:font w:name="UniversCond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60FBC" w14:textId="77777777" w:rsidR="006D159F" w:rsidRDefault="006D159F">
      <w:r>
        <w:separator/>
      </w:r>
    </w:p>
  </w:footnote>
  <w:footnote w:type="continuationSeparator" w:id="0">
    <w:p w14:paraId="1D4685E8" w14:textId="77777777" w:rsidR="006D159F" w:rsidRDefault="006D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07C6" w14:textId="77777777" w:rsidR="009A50E9" w:rsidRDefault="00162F4E">
    <w:pPr>
      <w:rPr>
        <w:b/>
        <w:sz w:val="40"/>
        <w:szCs w:val="40"/>
      </w:rPr>
    </w:pPr>
    <w:r>
      <w:rPr>
        <w:b/>
        <w:noProof/>
        <w:sz w:val="40"/>
        <w:szCs w:val="40"/>
      </w:rPr>
      <mc:AlternateContent>
        <mc:Choice Requires="wps">
          <w:drawing>
            <wp:anchor distT="45720" distB="45720" distL="114300" distR="114300" simplePos="0" relativeHeight="251658240" behindDoc="0" locked="0" layoutInCell="1" hidden="0" allowOverlap="1" wp14:anchorId="4203E2BD" wp14:editId="2A1E3365">
              <wp:simplePos x="0" y="0"/>
              <wp:positionH relativeFrom="page">
                <wp:posOffset>433934</wp:posOffset>
              </wp:positionH>
              <wp:positionV relativeFrom="page">
                <wp:posOffset>71438</wp:posOffset>
              </wp:positionV>
              <wp:extent cx="4862284" cy="55779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886200" y="3506400"/>
                        <a:ext cx="4806300" cy="547200"/>
                      </a:xfrm>
                      <a:prstGeom prst="rect">
                        <a:avLst/>
                      </a:prstGeom>
                      <a:noFill/>
                      <a:ln>
                        <a:noFill/>
                      </a:ln>
                    </wps:spPr>
                    <wps:txbx>
                      <w:txbxContent>
                        <w:p w14:paraId="2254B866" w14:textId="77777777" w:rsidR="009A50E9" w:rsidRDefault="00162F4E">
                          <w:pPr>
                            <w:textDirection w:val="btLr"/>
                          </w:pPr>
                          <w:r>
                            <w:rPr>
                              <w:b/>
                              <w:color w:val="FFFFFF"/>
                              <w:sz w:val="52"/>
                            </w:rPr>
                            <w:t>COMMUNIQUE DE PRESSE</w:t>
                          </w:r>
                        </w:p>
                      </w:txbxContent>
                    </wps:txbx>
                    <wps:bodyPr spcFirstLastPara="1" wrap="square" lIns="0" tIns="45700" rIns="91425" bIns="45700" anchor="t" anchorCtr="0">
                      <a:noAutofit/>
                    </wps:bodyPr>
                  </wps:wsp>
                </a:graphicData>
              </a:graphic>
            </wp:anchor>
          </w:drawing>
        </mc:Choice>
        <mc:Fallback xmlns:w16sdtdh="http://schemas.microsoft.com/office/word/2020/wordml/sdtdatahash">
          <w:pict>
            <v:rect w14:anchorId="4203E2BD" id="Rectangle 218" o:spid="_x0000_s1026" style="position:absolute;margin-left:34.15pt;margin-top:5.65pt;width:382.85pt;height:43.9pt;z-index:25165824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" filled="f" stroked="f">
              <v:textbox inset="0,1.2694mm,2.53958mm,1.2694mm">
                <w:txbxContent>
                  <w:p w14:paraId="2254B866" w14:textId="77777777" w:rsidR="009A50E9" w:rsidRDefault="00162F4E">
                    <w:pPr>
                      <w:textDirection w:val="btLr"/>
                    </w:pPr>
                    <w:r>
                      <w:rPr>
                        <w:b/>
                        <w:color w:val="FFFFFF"/>
                        <w:sz w:val="52"/>
                      </w:rPr>
                      <w:t>COMMUNIQUE DE PRESSE</w:t>
                    </w:r>
                  </w:p>
                </w:txbxContent>
              </v:textbox>
              <w10:wrap type="square" anchorx="page" anchory="page"/>
            </v:rect>
          </w:pict>
        </mc:Fallback>
      </mc:AlternateContent>
    </w:r>
    <w:r>
      <w:rPr>
        <w:noProof/>
      </w:rPr>
      <w:drawing>
        <wp:anchor distT="0" distB="0" distL="0" distR="0" simplePos="0" relativeHeight="251659264" behindDoc="0" locked="0" layoutInCell="1" hidden="0" allowOverlap="1" wp14:anchorId="63A66F26" wp14:editId="0302ED42">
          <wp:simplePos x="0" y="0"/>
          <wp:positionH relativeFrom="column">
            <wp:posOffset>-909583</wp:posOffset>
          </wp:positionH>
          <wp:positionV relativeFrom="paragraph">
            <wp:posOffset>8039</wp:posOffset>
          </wp:positionV>
          <wp:extent cx="7560000" cy="1296000"/>
          <wp:effectExtent l="0" t="0" r="0" b="0"/>
          <wp:wrapSquare wrapText="bothSides" distT="0" distB="0" distL="0" distR="0"/>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12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A6089"/>
    <w:multiLevelType w:val="multilevel"/>
    <w:tmpl w:val="6DB88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06089E"/>
    <w:multiLevelType w:val="multilevel"/>
    <w:tmpl w:val="A90EE95A"/>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E9"/>
    <w:rsid w:val="00162F4E"/>
    <w:rsid w:val="00646469"/>
    <w:rsid w:val="006573F7"/>
    <w:rsid w:val="0069150B"/>
    <w:rsid w:val="006D159F"/>
    <w:rsid w:val="006D5649"/>
    <w:rsid w:val="00703C32"/>
    <w:rsid w:val="008C1BEB"/>
    <w:rsid w:val="00955890"/>
    <w:rsid w:val="00961CFE"/>
    <w:rsid w:val="00972002"/>
    <w:rsid w:val="009A50E9"/>
    <w:rsid w:val="00B11881"/>
    <w:rsid w:val="00D07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32F2"/>
  <w15:docId w15:val="{0FA8CEAD-6D06-4F51-8DAA-2963B3DA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81B"/>
  </w:style>
  <w:style w:type="paragraph" w:styleId="berschrift1">
    <w:name w:val="heading 1"/>
    <w:basedOn w:val="Standard"/>
    <w:next w:val="Standard"/>
    <w:uiPriority w:val="9"/>
    <w:qFormat/>
    <w:pPr>
      <w:keepNext/>
      <w:ind w:left="-567"/>
      <w:outlineLvl w:val="0"/>
    </w:pPr>
    <w:rPr>
      <w:b/>
      <w:sz w:val="24"/>
    </w:rPr>
  </w:style>
  <w:style w:type="paragraph" w:styleId="berschrift2">
    <w:name w:val="heading 2"/>
    <w:basedOn w:val="Standard"/>
    <w:next w:val="Standard"/>
    <w:uiPriority w:val="9"/>
    <w:semiHidden/>
    <w:unhideWhenUsed/>
    <w:qFormat/>
    <w:pPr>
      <w:keepNext/>
      <w:outlineLvl w:val="1"/>
    </w:pPr>
    <w:rPr>
      <w:b/>
      <w:snapToGrid w:val="0"/>
      <w:sz w:val="18"/>
    </w:rPr>
  </w:style>
  <w:style w:type="paragraph" w:styleId="berschrift3">
    <w:name w:val="heading 3"/>
    <w:basedOn w:val="Standard"/>
    <w:next w:val="Standard"/>
    <w:uiPriority w:val="9"/>
    <w:semiHidden/>
    <w:unhideWhenUsed/>
    <w:qFormat/>
    <w:pPr>
      <w:keepNext/>
      <w:outlineLvl w:val="2"/>
    </w:pPr>
    <w:rPr>
      <w:b/>
      <w:snapToGrid w:val="0"/>
      <w:color w:val="000000"/>
      <w:sz w:val="24"/>
    </w:rPr>
  </w:style>
  <w:style w:type="paragraph" w:styleId="berschrift4">
    <w:name w:val="heading 4"/>
    <w:basedOn w:val="Standard"/>
    <w:next w:val="Standard"/>
    <w:uiPriority w:val="9"/>
    <w:semiHidden/>
    <w:unhideWhenUsed/>
    <w:qFormat/>
    <w:pPr>
      <w:keepNext/>
      <w:jc w:val="center"/>
      <w:outlineLvl w:val="3"/>
    </w:pPr>
    <w:rPr>
      <w:b/>
      <w:sz w:val="22"/>
    </w:rPr>
  </w:style>
  <w:style w:type="paragraph" w:styleId="berschrift5">
    <w:name w:val="heading 5"/>
    <w:basedOn w:val="Standard"/>
    <w:next w:val="Standard"/>
    <w:uiPriority w:val="9"/>
    <w:semiHidden/>
    <w:unhideWhenUsed/>
    <w:qFormat/>
    <w:pPr>
      <w:keepNext/>
      <w:outlineLvl w:val="4"/>
    </w:pPr>
    <w:rPr>
      <w:b/>
    </w:rPr>
  </w:style>
  <w:style w:type="paragraph" w:styleId="berschrift6">
    <w:name w:val="heading 6"/>
    <w:basedOn w:val="Standard"/>
    <w:next w:val="Standard"/>
    <w:uiPriority w:val="9"/>
    <w:semiHidden/>
    <w:unhideWhenUsed/>
    <w:qFormat/>
    <w:pPr>
      <w:keepNext/>
      <w:autoSpaceDE w:val="0"/>
      <w:autoSpaceDN w:val="0"/>
      <w:adjustRightInd w:val="0"/>
      <w:outlineLvl w:val="5"/>
    </w:pPr>
    <w:rPr>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pPr>
      <w:spacing w:before="240" w:after="60"/>
      <w:jc w:val="center"/>
      <w:outlineLvl w:val="0"/>
    </w:pPr>
    <w:rPr>
      <w:b/>
      <w:bCs/>
      <w:kern w:val="28"/>
      <w:sz w:val="32"/>
      <w:szCs w:val="32"/>
    </w:rPr>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
      </w:numPr>
    </w:pPr>
  </w:style>
  <w:style w:type="paragraph" w:styleId="Aufzhlungszeichen2">
    <w:name w:val="List Bullet 2"/>
    <w:basedOn w:val="Standard"/>
    <w:autoRedefine/>
    <w:pPr>
      <w:tabs>
        <w:tab w:val="num" w:pos="720"/>
      </w:tabs>
      <w:ind w:left="720" w:hanging="720"/>
    </w:pPr>
  </w:style>
  <w:style w:type="paragraph" w:styleId="Aufzhlungszeichen3">
    <w:name w:val="List Bullet 3"/>
    <w:basedOn w:val="Standard"/>
    <w:autoRedefine/>
    <w:pPr>
      <w:tabs>
        <w:tab w:val="num" w:pos="720"/>
      </w:tabs>
      <w:ind w:left="720" w:hanging="720"/>
    </w:pPr>
  </w:style>
  <w:style w:type="paragraph" w:styleId="Aufzhlungszeichen4">
    <w:name w:val="List Bullet 4"/>
    <w:basedOn w:val="Standard"/>
    <w:autoRedefine/>
    <w:pPr>
      <w:tabs>
        <w:tab w:val="num" w:pos="720"/>
      </w:tabs>
      <w:ind w:left="720" w:hanging="720"/>
    </w:pPr>
  </w:style>
  <w:style w:type="paragraph" w:styleId="Aufzhlungszeichen5">
    <w:name w:val="List Bullet 5"/>
    <w:basedOn w:val="Standard"/>
    <w:autoRedefine/>
    <w:pPr>
      <w:tabs>
        <w:tab w:val="num" w:pos="720"/>
      </w:tabs>
      <w:ind w:left="720" w:hanging="720"/>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num" w:pos="720"/>
      </w:tabs>
      <w:ind w:left="720" w:hanging="720"/>
    </w:pPr>
  </w:style>
  <w:style w:type="paragraph" w:styleId="Listennummer2">
    <w:name w:val="List Number 2"/>
    <w:basedOn w:val="Standard"/>
    <w:pPr>
      <w:tabs>
        <w:tab w:val="num" w:pos="720"/>
      </w:tabs>
      <w:ind w:left="720" w:hanging="720"/>
    </w:pPr>
  </w:style>
  <w:style w:type="paragraph" w:styleId="Listennummer3">
    <w:name w:val="List Number 3"/>
    <w:basedOn w:val="Standard"/>
    <w:pPr>
      <w:tabs>
        <w:tab w:val="num" w:pos="720"/>
      </w:tabs>
      <w:ind w:left="720" w:hanging="720"/>
    </w:pPr>
  </w:style>
  <w:style w:type="paragraph" w:styleId="Listennummer4">
    <w:name w:val="List Number 4"/>
    <w:basedOn w:val="Standard"/>
    <w:pPr>
      <w:tabs>
        <w:tab w:val="num" w:pos="720"/>
      </w:tabs>
      <w:ind w:left="720" w:hanging="720"/>
    </w:pPr>
  </w:style>
  <w:style w:type="paragraph" w:styleId="Listennummer5">
    <w:name w:val="List Number 5"/>
    <w:basedOn w:val="Standard"/>
    <w:pPr>
      <w:tabs>
        <w:tab w:val="num" w:pos="720"/>
      </w:tabs>
      <w:ind w:left="720" w:hanging="72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Umschlagabsenderadresse">
    <w:name w:val="envelope return"/>
    <w:basedOn w:val="Standard"/>
  </w:style>
  <w:style w:type="paragraph" w:styleId="Umschlagadresse">
    <w:name w:val="envelope address"/>
    <w:basedOn w:val="Standard"/>
    <w:pPr>
      <w:framePr w:w="4320" w:h="2160" w:hRule="exact" w:hSpace="141" w:wrap="auto" w:hAnchor="page" w:xAlign="center" w:yAlign="bottom"/>
      <w:ind w:left="1"/>
    </w:pPr>
    <w:rPr>
      <w:sz w:val="24"/>
      <w:szCs w:val="24"/>
    </w:rPr>
  </w:style>
  <w:style w:type="paragraph" w:styleId="Unterschrift">
    <w:name w:val="Signature"/>
    <w:basedOn w:val="Standard"/>
    <w:pPr>
      <w:ind w:left="4252"/>
    </w:pPr>
  </w:style>
  <w:style w:type="paragraph" w:styleId="Untertitel">
    <w:name w:val="Subtitle"/>
    <w:basedOn w:val="Standard"/>
    <w:next w:val="Standard"/>
    <w:uiPriority w:val="11"/>
    <w:qFormat/>
    <w:pPr>
      <w:spacing w:after="60"/>
      <w:jc w:val="center"/>
    </w:pPr>
    <w:rPr>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b/>
      <w:color w:val="43494B"/>
      <w:sz w:val="28"/>
      <w:szCs w:val="28"/>
    </w:rPr>
  </w:style>
  <w:style w:type="paragraph" w:customStyle="1" w:styleId="Textkrper-Standard">
    <w:name w:val="Textkörper-Standard"/>
    <w:basedOn w:val="Textkrper-Zeileneinzug"/>
    <w:rsid w:val="006A4D01"/>
    <w:pPr>
      <w:spacing w:line="280" w:lineRule="atLeast"/>
      <w:ind w:left="0"/>
    </w:pPr>
    <w:rPr>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tabs>
        <w:tab w:val="num" w:pos="720"/>
      </w:tabs>
      <w:spacing w:after="360" w:line="336" w:lineRule="atLeast"/>
      <w:ind w:left="714" w:hanging="357"/>
      <w:contextualSpacing/>
    </w:pPr>
    <w:rPr>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b/>
      <w:color w:val="43494B"/>
    </w:rPr>
  </w:style>
  <w:style w:type="paragraph" w:customStyle="1" w:styleId="TextberAufzhlungPM">
    <w:name w:val="Text über Aufzählung PM"/>
    <w:basedOn w:val="Textkrper-Zeileneinzug"/>
    <w:qFormat/>
    <w:rsid w:val="006A4D01"/>
    <w:pPr>
      <w:spacing w:line="336" w:lineRule="atLeast"/>
      <w:ind w:left="0"/>
      <w:outlineLvl w:val="1"/>
    </w:pPr>
    <w:rPr>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Kommentarzeichen">
    <w:name w:val="annotation reference"/>
    <w:basedOn w:val="Absatz-Standardschriftart"/>
    <w:uiPriority w:val="99"/>
    <w:semiHidden/>
    <w:unhideWhenUsed/>
    <w:rsid w:val="00B67EDF"/>
    <w:rPr>
      <w:sz w:val="16"/>
      <w:szCs w:val="16"/>
    </w:rPr>
  </w:style>
  <w:style w:type="paragraph" w:styleId="Kommentarthema">
    <w:name w:val="annotation subject"/>
    <w:basedOn w:val="Kommentartext"/>
    <w:next w:val="Kommentartext"/>
    <w:link w:val="KommentarthemaZchn"/>
    <w:uiPriority w:val="99"/>
    <w:semiHidden/>
    <w:unhideWhenUsed/>
    <w:rsid w:val="00B67EDF"/>
    <w:rPr>
      <w:b/>
      <w:bCs/>
    </w:rPr>
  </w:style>
  <w:style w:type="character" w:customStyle="1" w:styleId="KommentartextZchn">
    <w:name w:val="Kommentartext Zchn"/>
    <w:basedOn w:val="Absatz-Standardschriftart"/>
    <w:link w:val="Kommentartext"/>
    <w:semiHidden/>
    <w:rsid w:val="00B67EDF"/>
    <w:rPr>
      <w:rFonts w:ascii="Arial" w:hAnsi="Arial"/>
    </w:rPr>
  </w:style>
  <w:style w:type="character" w:customStyle="1" w:styleId="KommentarthemaZchn">
    <w:name w:val="Kommentarthema Zchn"/>
    <w:basedOn w:val="KommentartextZchn"/>
    <w:link w:val="Kommentarthema"/>
    <w:uiPriority w:val="99"/>
    <w:semiHidden/>
    <w:rsid w:val="00B67ED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evol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id@hopnworld.com" TargetMode="External"/><Relationship Id="rId4" Type="http://schemas.openxmlformats.org/officeDocument/2006/relationships/settings" Target="settings.xml"/><Relationship Id="rId9" Type="http://schemas.openxmlformats.org/officeDocument/2006/relationships/hyperlink" Target="mailto:nathalie@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bEQH0Q4IQ/EwSEltrZ9Q52ulcA==">AMUW2mWyxre05Bk6CQC5JlA7o7QKjsQ/7bFS6gG9XJRX5LDnsQ8tJr/9PUMLKDR2NEqnoEz5Bby/pEkja7SriA1Oh0LxtqikwW/GiXVmpww/vK2t3AJT+5neMFpAbOVS1575a4RT6gIj+Ebqo1Kba/VwTvX8iK3mXoc6wsfgAsvXW0ghYWUuMhx6ToQjWlns4apXT9lJvTkRgNSREn9GYVCK0XT372hc+A==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5790</Characters>
  <Application>Microsoft Office Word</Application>
  <DocSecurity>0</DocSecurity>
  <Lines>48</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von den Driesch</dc:creator>
  <cp:lastModifiedBy>Kristina Wessling</cp:lastModifiedBy>
  <cp:revision>4</cp:revision>
  <dcterms:created xsi:type="dcterms:W3CDTF">2021-04-19T10:20:00Z</dcterms:created>
  <dcterms:modified xsi:type="dcterms:W3CDTF">2021-04-20T11:32:00Z</dcterms:modified>
</cp:coreProperties>
</file>